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5A834" w14:textId="6F004065" w:rsidR="009F1941" w:rsidRPr="00C66F3F" w:rsidRDefault="009F1941" w:rsidP="009F1941">
      <w:pPr>
        <w:tabs>
          <w:tab w:val="left" w:pos="11057"/>
        </w:tabs>
        <w:jc w:val="center"/>
        <w:rPr>
          <w:rFonts w:ascii="Monotype Corsiva" w:hAnsi="Monotype Corsiva"/>
          <w:b/>
          <w:sz w:val="40"/>
          <w:szCs w:val="40"/>
        </w:rPr>
      </w:pPr>
      <w:r w:rsidRPr="006C4921">
        <w:rPr>
          <w:rFonts w:ascii="Monotype Corsiva" w:hAnsi="Monotype Corsiva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70CBB7E" wp14:editId="0E817EEF">
            <wp:simplePos x="0" y="0"/>
            <wp:positionH relativeFrom="column">
              <wp:posOffset>5448300</wp:posOffset>
            </wp:positionH>
            <wp:positionV relativeFrom="paragraph">
              <wp:posOffset>15240</wp:posOffset>
            </wp:positionV>
            <wp:extent cx="1104320" cy="1315720"/>
            <wp:effectExtent l="0" t="0" r="63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32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921">
        <w:rPr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18EF461B" wp14:editId="2E6144E3">
            <wp:simplePos x="0" y="0"/>
            <wp:positionH relativeFrom="column">
              <wp:posOffset>114301</wp:posOffset>
            </wp:positionH>
            <wp:positionV relativeFrom="paragraph">
              <wp:posOffset>5714</wp:posOffset>
            </wp:positionV>
            <wp:extent cx="1210310" cy="1220461"/>
            <wp:effectExtent l="0" t="0" r="889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825" cy="123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F3F">
        <w:rPr>
          <w:rFonts w:ascii="Monotype Corsiva" w:hAnsi="Monotype Corsiva"/>
          <w:b/>
          <w:sz w:val="44"/>
          <w:szCs w:val="44"/>
        </w:rPr>
        <w:t xml:space="preserve">     </w:t>
      </w:r>
      <w:r w:rsidRPr="00C66F3F">
        <w:rPr>
          <w:rFonts w:ascii="Monotype Corsiva" w:hAnsi="Monotype Corsiva"/>
          <w:b/>
          <w:sz w:val="40"/>
          <w:szCs w:val="40"/>
        </w:rPr>
        <w:t>DIOCESI DI VALLO DELLA LU</w:t>
      </w:r>
      <w:bookmarkStart w:id="0" w:name="_GoBack"/>
      <w:bookmarkEnd w:id="0"/>
      <w:r w:rsidRPr="00C66F3F">
        <w:rPr>
          <w:rFonts w:ascii="Monotype Corsiva" w:hAnsi="Monotype Corsiva"/>
          <w:b/>
          <w:sz w:val="40"/>
          <w:szCs w:val="40"/>
        </w:rPr>
        <w:t>CANIA</w:t>
      </w:r>
    </w:p>
    <w:p w14:paraId="72D290C7" w14:textId="77777777" w:rsidR="009F1941" w:rsidRPr="006C4921" w:rsidRDefault="009F1941" w:rsidP="009F1941">
      <w:pPr>
        <w:tabs>
          <w:tab w:val="left" w:pos="180"/>
          <w:tab w:val="center" w:pos="5561"/>
          <w:tab w:val="left" w:pos="11057"/>
        </w:tabs>
        <w:jc w:val="center"/>
        <w:rPr>
          <w:rFonts w:ascii="Monotype Corsiva" w:hAnsi="Monotype Corsiva"/>
          <w:b/>
          <w:sz w:val="44"/>
          <w:szCs w:val="44"/>
        </w:rPr>
      </w:pPr>
      <w:r w:rsidRPr="006C4921">
        <w:rPr>
          <w:rFonts w:ascii="Monotype Corsiva" w:hAnsi="Monotype Corsiva"/>
          <w:b/>
          <w:sz w:val="44"/>
          <w:szCs w:val="44"/>
        </w:rPr>
        <w:t>Pastorale Sociale</w:t>
      </w:r>
    </w:p>
    <w:p w14:paraId="130923D9" w14:textId="77777777" w:rsidR="009F1941" w:rsidRPr="006C4921" w:rsidRDefault="009F1941" w:rsidP="009F1941">
      <w:pPr>
        <w:tabs>
          <w:tab w:val="left" w:pos="11057"/>
        </w:tabs>
        <w:jc w:val="center"/>
        <w:rPr>
          <w:rFonts w:ascii="Monotype Corsiva" w:hAnsi="Monotype Corsiva"/>
          <w:b/>
          <w:sz w:val="44"/>
          <w:szCs w:val="44"/>
        </w:rPr>
      </w:pPr>
      <w:r w:rsidRPr="006C4921">
        <w:rPr>
          <w:rFonts w:ascii="Monotype Corsiva" w:hAnsi="Monotype Corsiva"/>
          <w:b/>
          <w:sz w:val="44"/>
          <w:szCs w:val="44"/>
        </w:rPr>
        <w:t>Ufficio Problemi Sociali e del lavoro</w:t>
      </w:r>
    </w:p>
    <w:p w14:paraId="60B0F18E" w14:textId="77777777" w:rsidR="009F1941" w:rsidRPr="006C4921" w:rsidRDefault="009F1941" w:rsidP="009F1941">
      <w:pPr>
        <w:tabs>
          <w:tab w:val="left" w:pos="11057"/>
        </w:tabs>
        <w:rPr>
          <w:rFonts w:ascii="Monotype Corsiva" w:hAnsi="Monotype Corsiva"/>
          <w:b/>
          <w:sz w:val="44"/>
          <w:szCs w:val="44"/>
        </w:rPr>
      </w:pPr>
    </w:p>
    <w:p w14:paraId="7F2FB77D" w14:textId="77777777" w:rsidR="009F1941" w:rsidRDefault="009F1941" w:rsidP="009F1941">
      <w:pPr>
        <w:tabs>
          <w:tab w:val="left" w:pos="11057"/>
        </w:tabs>
        <w:jc w:val="center"/>
        <w:rPr>
          <w:rFonts w:ascii="Harrington" w:hAnsi="Harrington"/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49C9274" wp14:editId="65AB4BBF">
            <wp:simplePos x="0" y="0"/>
            <wp:positionH relativeFrom="column">
              <wp:posOffset>4514850</wp:posOffset>
            </wp:positionH>
            <wp:positionV relativeFrom="paragraph">
              <wp:posOffset>94615</wp:posOffset>
            </wp:positionV>
            <wp:extent cx="1066165" cy="808990"/>
            <wp:effectExtent l="0" t="0" r="635" b="0"/>
            <wp:wrapNone/>
            <wp:docPr id="3" name="Immagine 3" descr="ACLI Liguria - Liguria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LI Liguria - Liguria20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EFA">
        <w:rPr>
          <w:rFonts w:ascii="Vivaldi" w:hAnsi="Vivaldi"/>
          <w:noProof/>
        </w:rPr>
        <w:drawing>
          <wp:anchor distT="0" distB="0" distL="114300" distR="114300" simplePos="0" relativeHeight="251662336" behindDoc="1" locked="0" layoutInCell="1" allowOverlap="1" wp14:anchorId="7785D5E5" wp14:editId="646BA787">
            <wp:simplePos x="0" y="0"/>
            <wp:positionH relativeFrom="column">
              <wp:posOffset>3143250</wp:posOffset>
            </wp:positionH>
            <wp:positionV relativeFrom="paragraph">
              <wp:posOffset>86360</wp:posOffset>
            </wp:positionV>
            <wp:extent cx="1112520" cy="723900"/>
            <wp:effectExtent l="0" t="0" r="0" b="0"/>
            <wp:wrapNone/>
            <wp:docPr id="4" name="Immagine 4" descr="C:\Users\angelo\Documents\PROGETTO POLICORO\IMG-2022042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o\Documents\PROGETTO POLICORO\IMG-20220427-WA0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106D145" wp14:editId="26A5C1FC">
            <wp:simplePos x="0" y="0"/>
            <wp:positionH relativeFrom="column">
              <wp:posOffset>2438400</wp:posOffset>
            </wp:positionH>
            <wp:positionV relativeFrom="paragraph">
              <wp:posOffset>208915</wp:posOffset>
            </wp:positionV>
            <wp:extent cx="609600" cy="609600"/>
            <wp:effectExtent l="0" t="0" r="0" b="0"/>
            <wp:wrapNone/>
            <wp:docPr id="5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F2D9F" w14:textId="77777777" w:rsidR="009F1941" w:rsidRDefault="009F1941" w:rsidP="009F1941">
      <w:pPr>
        <w:tabs>
          <w:tab w:val="left" w:pos="11057"/>
        </w:tabs>
        <w:jc w:val="both"/>
        <w:rPr>
          <w:rFonts w:ascii="Harrington" w:hAnsi="Harrington"/>
          <w:color w:val="C00000"/>
          <w:sz w:val="28"/>
          <w:szCs w:val="28"/>
        </w:rPr>
      </w:pPr>
      <w:r>
        <w:rPr>
          <w:rFonts w:ascii="Harrington" w:hAnsi="Harrington"/>
          <w:color w:val="C00000"/>
          <w:sz w:val="28"/>
          <w:szCs w:val="28"/>
        </w:rPr>
        <w:t xml:space="preserve">        Con la partecipazione di:                                                  </w:t>
      </w:r>
    </w:p>
    <w:p w14:paraId="49A6064D" w14:textId="77777777" w:rsidR="009F1941" w:rsidRDefault="009F1941" w:rsidP="009F1941">
      <w:pPr>
        <w:tabs>
          <w:tab w:val="left" w:pos="11057"/>
        </w:tabs>
        <w:jc w:val="center"/>
        <w:rPr>
          <w:rFonts w:ascii="Harrington" w:hAnsi="Harrington"/>
          <w:color w:val="C00000"/>
          <w:sz w:val="28"/>
          <w:szCs w:val="28"/>
        </w:rPr>
      </w:pPr>
    </w:p>
    <w:p w14:paraId="014C9423" w14:textId="77777777" w:rsidR="009F1941" w:rsidRDefault="009F1941" w:rsidP="009F1941">
      <w:pPr>
        <w:tabs>
          <w:tab w:val="left" w:pos="11057"/>
        </w:tabs>
        <w:jc w:val="center"/>
        <w:rPr>
          <w:rFonts w:ascii="Harrington" w:hAnsi="Harrington"/>
          <w:color w:val="C00000"/>
          <w:sz w:val="28"/>
          <w:szCs w:val="28"/>
        </w:rPr>
      </w:pPr>
    </w:p>
    <w:p w14:paraId="71DBC639" w14:textId="77777777" w:rsidR="009F1941" w:rsidRDefault="009F1941" w:rsidP="009F1941">
      <w:pPr>
        <w:tabs>
          <w:tab w:val="left" w:pos="11057"/>
        </w:tabs>
        <w:jc w:val="center"/>
        <w:rPr>
          <w:rFonts w:ascii="Harrington" w:hAnsi="Harrington"/>
          <w:color w:val="C00000"/>
          <w:sz w:val="28"/>
          <w:szCs w:val="28"/>
        </w:rPr>
      </w:pPr>
    </w:p>
    <w:p w14:paraId="17506BCD" w14:textId="77777777" w:rsidR="009F1941" w:rsidRPr="009F1941" w:rsidRDefault="009F1941" w:rsidP="009F1941">
      <w:pPr>
        <w:tabs>
          <w:tab w:val="left" w:pos="11057"/>
        </w:tabs>
        <w:jc w:val="center"/>
        <w:rPr>
          <w:rFonts w:ascii="Harrington" w:hAnsi="Harrington"/>
          <w:color w:val="C00000"/>
          <w:sz w:val="44"/>
          <w:szCs w:val="44"/>
        </w:rPr>
      </w:pPr>
      <w:r w:rsidRPr="009F1941">
        <w:rPr>
          <w:rFonts w:ascii="Harrington" w:hAnsi="Harrington"/>
          <w:color w:val="C00000"/>
          <w:sz w:val="44"/>
          <w:szCs w:val="44"/>
        </w:rPr>
        <w:t>Giornata diocesana per il lavoro - 3 maggio 2024</w:t>
      </w:r>
    </w:p>
    <w:p w14:paraId="0344567E" w14:textId="77777777" w:rsidR="009F1941" w:rsidRPr="009F1941" w:rsidRDefault="009F1941" w:rsidP="009F1941">
      <w:pPr>
        <w:tabs>
          <w:tab w:val="left" w:pos="11057"/>
        </w:tabs>
        <w:jc w:val="center"/>
        <w:rPr>
          <w:rFonts w:ascii="Kristen ITC" w:hAnsi="Kristen ITC"/>
          <w:sz w:val="36"/>
          <w:szCs w:val="36"/>
        </w:rPr>
      </w:pPr>
      <w:r w:rsidRPr="009F1941">
        <w:rPr>
          <w:rFonts w:ascii="Kristen ITC" w:hAnsi="Kristen ITC"/>
          <w:sz w:val="36"/>
          <w:szCs w:val="36"/>
        </w:rPr>
        <w:t>Il Lavoro per la partecipazione e la Democrazia</w:t>
      </w:r>
    </w:p>
    <w:p w14:paraId="6FB6CA08" w14:textId="77777777" w:rsidR="009F1941" w:rsidRPr="009F1941" w:rsidRDefault="009F1941" w:rsidP="009F1941">
      <w:pPr>
        <w:tabs>
          <w:tab w:val="left" w:pos="11057"/>
        </w:tabs>
        <w:jc w:val="center"/>
        <w:rPr>
          <w:rFonts w:ascii="Kristen ITC" w:hAnsi="Kristen ITC"/>
          <w:sz w:val="36"/>
          <w:szCs w:val="36"/>
        </w:rPr>
      </w:pPr>
      <w:r w:rsidRPr="009F1941">
        <w:rPr>
          <w:rStyle w:val="Enfasigrassetto"/>
          <w:rFonts w:ascii="Kristen ITC" w:hAnsi="Kristen ITC"/>
          <w:b w:val="0"/>
          <w:sz w:val="36"/>
          <w:szCs w:val="36"/>
          <w:shd w:val="clear" w:color="auto" w:fill="FFFFFF"/>
        </w:rPr>
        <w:t>Lavorare è fare “con” e “per”</w:t>
      </w:r>
    </w:p>
    <w:p w14:paraId="52717FD5" w14:textId="77777777" w:rsidR="009F1941" w:rsidRDefault="009F1941" w:rsidP="009F1941">
      <w:pPr>
        <w:tabs>
          <w:tab w:val="left" w:pos="11057"/>
        </w:tabs>
        <w:rPr>
          <w:b/>
          <w:color w:val="C00000"/>
        </w:rPr>
      </w:pPr>
      <w:r>
        <w:rPr>
          <w:b/>
          <w:color w:val="C00000"/>
        </w:rPr>
        <w:t xml:space="preserve">                       </w:t>
      </w:r>
    </w:p>
    <w:p w14:paraId="6741E093" w14:textId="77777777" w:rsidR="009F1941" w:rsidRDefault="009F1941" w:rsidP="009F1941">
      <w:pPr>
        <w:tabs>
          <w:tab w:val="left" w:pos="11057"/>
        </w:tabs>
        <w:rPr>
          <w:b/>
          <w:color w:val="C00000"/>
        </w:rPr>
      </w:pPr>
    </w:p>
    <w:p w14:paraId="65514B34" w14:textId="77777777" w:rsidR="009F1941" w:rsidRPr="009F1941" w:rsidRDefault="009F1941" w:rsidP="009F1941">
      <w:pPr>
        <w:tabs>
          <w:tab w:val="left" w:pos="11057"/>
        </w:tabs>
        <w:rPr>
          <w:sz w:val="28"/>
          <w:szCs w:val="28"/>
        </w:rPr>
      </w:pPr>
      <w:r>
        <w:rPr>
          <w:b/>
          <w:color w:val="C00000"/>
        </w:rPr>
        <w:t xml:space="preserve"> </w:t>
      </w:r>
      <w:r w:rsidRPr="009F1941">
        <w:rPr>
          <w:sz w:val="28"/>
          <w:szCs w:val="28"/>
        </w:rPr>
        <w:t xml:space="preserve">Gentilissimi Imprenditori e lavoratori, </w:t>
      </w:r>
    </w:p>
    <w:p w14:paraId="7ABF07FE" w14:textId="7CF54285" w:rsidR="009F1941" w:rsidRPr="009F1941" w:rsidRDefault="009F1941" w:rsidP="00A045E8">
      <w:pPr>
        <w:tabs>
          <w:tab w:val="left" w:pos="11057"/>
        </w:tabs>
        <w:jc w:val="both"/>
        <w:rPr>
          <w:sz w:val="28"/>
          <w:szCs w:val="28"/>
        </w:rPr>
      </w:pPr>
      <w:r w:rsidRPr="009F194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</w:t>
      </w:r>
      <w:r w:rsidRPr="009F1941">
        <w:rPr>
          <w:sz w:val="28"/>
          <w:szCs w:val="28"/>
        </w:rPr>
        <w:t>come ormai è tradizione</w:t>
      </w:r>
      <w:r w:rsidR="00A045E8">
        <w:rPr>
          <w:sz w:val="28"/>
          <w:szCs w:val="28"/>
        </w:rPr>
        <w:t>,</w:t>
      </w:r>
      <w:r w:rsidRPr="009F1941">
        <w:rPr>
          <w:sz w:val="28"/>
          <w:szCs w:val="28"/>
        </w:rPr>
        <w:t xml:space="preserve"> in occasione della festività                                 del </w:t>
      </w:r>
      <w:r w:rsidR="001A36DB">
        <w:rPr>
          <w:sz w:val="28"/>
          <w:szCs w:val="28"/>
        </w:rPr>
        <w:t xml:space="preserve">1° </w:t>
      </w:r>
      <w:r w:rsidRPr="009F1941">
        <w:rPr>
          <w:sz w:val="28"/>
          <w:szCs w:val="28"/>
        </w:rPr>
        <w:t xml:space="preserve">Maggio – San Giuseppe Lavoratore, anche quest’anno torna un appuntamento importante per la Diocesi di Vallo della Lucania: </w:t>
      </w:r>
      <w:r w:rsidRPr="009F1941">
        <w:rPr>
          <w:b/>
          <w:color w:val="C00000"/>
          <w:sz w:val="28"/>
          <w:szCs w:val="28"/>
        </w:rPr>
        <w:t>La Veglia di Preghiera per il mondo del lavoro</w:t>
      </w:r>
      <w:r w:rsidRPr="009F1941">
        <w:rPr>
          <w:color w:val="C00000"/>
          <w:sz w:val="28"/>
          <w:szCs w:val="28"/>
        </w:rPr>
        <w:t xml:space="preserve"> </w:t>
      </w:r>
      <w:r w:rsidRPr="009F1941">
        <w:rPr>
          <w:sz w:val="28"/>
          <w:szCs w:val="28"/>
        </w:rPr>
        <w:t xml:space="preserve">nel contesto di una realtà produttiva del nostro territorio. </w:t>
      </w:r>
    </w:p>
    <w:p w14:paraId="0DA29004" w14:textId="6805EE36" w:rsidR="009F1941" w:rsidRDefault="009F1941" w:rsidP="00A045E8">
      <w:pPr>
        <w:tabs>
          <w:tab w:val="left" w:pos="11057"/>
        </w:tabs>
        <w:spacing w:before="120"/>
        <w:jc w:val="both"/>
        <w:rPr>
          <w:sz w:val="28"/>
          <w:szCs w:val="28"/>
        </w:rPr>
      </w:pPr>
      <w:r w:rsidRPr="009F1941">
        <w:rPr>
          <w:sz w:val="28"/>
          <w:szCs w:val="28"/>
        </w:rPr>
        <w:t xml:space="preserve">      L’Ufficio diocesano della Pastorale Sociale e del lavoro, insieme al Movimento Lavoratori di Azione Cattolica, Progetto Policoro e ACLI, ha organizzato un momento di riflessione e preghiera che si terrà all’interno della zona industriale di Cicerale, Contrada San Felice, presso M</w:t>
      </w:r>
      <w:r>
        <w:rPr>
          <w:sz w:val="28"/>
          <w:szCs w:val="28"/>
        </w:rPr>
        <w:t xml:space="preserve">GR </w:t>
      </w:r>
      <w:proofErr w:type="spellStart"/>
      <w:r>
        <w:rPr>
          <w:sz w:val="28"/>
          <w:szCs w:val="28"/>
        </w:rPr>
        <w:t>Srl</w:t>
      </w:r>
      <w:proofErr w:type="spellEnd"/>
      <w:r>
        <w:rPr>
          <w:sz w:val="28"/>
          <w:szCs w:val="28"/>
        </w:rPr>
        <w:t>, il giorno 3 maggio 2024</w:t>
      </w:r>
      <w:r w:rsidR="00A045E8">
        <w:rPr>
          <w:sz w:val="28"/>
          <w:szCs w:val="28"/>
        </w:rPr>
        <w:t>,</w:t>
      </w:r>
      <w:r w:rsidRPr="009F1941">
        <w:rPr>
          <w:sz w:val="28"/>
          <w:szCs w:val="28"/>
        </w:rPr>
        <w:t xml:space="preserve"> alle ore 17:30.                                                         La Veglia, aperta alla partecipazione di tutti, sarà presieduta dal Vescovo S.E. Mons. Vincenzo Calvosa.</w:t>
      </w:r>
    </w:p>
    <w:p w14:paraId="307B9CEE" w14:textId="7D837AB0" w:rsidR="009F1941" w:rsidRPr="009F1941" w:rsidRDefault="009F1941" w:rsidP="00A045E8">
      <w:pPr>
        <w:tabs>
          <w:tab w:val="left" w:pos="11057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La data del 1° maggio deve essere l’opportunità di considerare un altro aspetto importante dell’esistenza umana: la </w:t>
      </w:r>
      <w:r w:rsidR="001A36DB">
        <w:rPr>
          <w:sz w:val="28"/>
          <w:szCs w:val="28"/>
        </w:rPr>
        <w:t xml:space="preserve">realtà del lavoro, oggi al centro di rapidi e complessi cambiamenti. </w:t>
      </w:r>
      <w:r w:rsidR="001A36DB" w:rsidRPr="006E273A">
        <w:rPr>
          <w:sz w:val="28"/>
          <w:szCs w:val="28"/>
        </w:rPr>
        <w:t xml:space="preserve">Questo momento non </w:t>
      </w:r>
      <w:r w:rsidR="00A045E8">
        <w:rPr>
          <w:sz w:val="28"/>
          <w:szCs w:val="28"/>
        </w:rPr>
        <w:t>è</w:t>
      </w:r>
      <w:r w:rsidR="001A36DB" w:rsidRPr="006E273A">
        <w:rPr>
          <w:sz w:val="28"/>
          <w:szCs w:val="28"/>
        </w:rPr>
        <w:t xml:space="preserve"> semplicemente un passaggio celebrativo, ma</w:t>
      </w:r>
      <w:r w:rsidR="006E273A">
        <w:rPr>
          <w:sz w:val="28"/>
          <w:szCs w:val="28"/>
        </w:rPr>
        <w:t xml:space="preserve"> deve </w:t>
      </w:r>
      <w:r w:rsidR="001A36DB" w:rsidRPr="006E273A">
        <w:rPr>
          <w:sz w:val="28"/>
          <w:szCs w:val="28"/>
        </w:rPr>
        <w:t>davvero diventare per tutti</w:t>
      </w:r>
      <w:r w:rsidR="006E273A" w:rsidRPr="006E273A">
        <w:rPr>
          <w:sz w:val="28"/>
          <w:szCs w:val="28"/>
        </w:rPr>
        <w:t>,</w:t>
      </w:r>
      <w:r w:rsidR="001A36DB" w:rsidRPr="006E273A">
        <w:rPr>
          <w:sz w:val="28"/>
          <w:szCs w:val="28"/>
        </w:rPr>
        <w:t xml:space="preserve"> nella riflessione, nella preghiera e nel desiderio</w:t>
      </w:r>
      <w:r w:rsidR="006E273A" w:rsidRPr="006E273A">
        <w:rPr>
          <w:sz w:val="28"/>
          <w:szCs w:val="28"/>
        </w:rPr>
        <w:t>,</w:t>
      </w:r>
      <w:r w:rsidR="001A36DB" w:rsidRPr="006E273A">
        <w:rPr>
          <w:sz w:val="28"/>
          <w:szCs w:val="28"/>
        </w:rPr>
        <w:t xml:space="preserve"> un impegno a</w:t>
      </w:r>
      <w:r w:rsidR="006E273A" w:rsidRPr="006E273A">
        <w:rPr>
          <w:sz w:val="28"/>
          <w:szCs w:val="28"/>
        </w:rPr>
        <w:t xml:space="preserve">d essere tutti uniti dentro ad un cammino di custodia e di crescita e </w:t>
      </w:r>
      <w:r w:rsidR="00A045E8">
        <w:rPr>
          <w:sz w:val="28"/>
          <w:szCs w:val="28"/>
        </w:rPr>
        <w:t>a</w:t>
      </w:r>
      <w:r w:rsidR="001A36DB" w:rsidRPr="006E273A">
        <w:rPr>
          <w:sz w:val="28"/>
          <w:szCs w:val="28"/>
        </w:rPr>
        <w:t xml:space="preserve"> dare concretezza a ciò in c</w:t>
      </w:r>
      <w:r w:rsidR="006E273A" w:rsidRPr="006E273A">
        <w:rPr>
          <w:sz w:val="28"/>
          <w:szCs w:val="28"/>
        </w:rPr>
        <w:t>ui crediamo</w:t>
      </w:r>
      <w:r w:rsidR="001A36DB" w:rsidRPr="006E273A">
        <w:rPr>
          <w:sz w:val="28"/>
          <w:szCs w:val="28"/>
        </w:rPr>
        <w:t xml:space="preserve"> rispetto a quel grande bene comune che è il lavoro</w:t>
      </w:r>
      <w:r w:rsidR="00A045E8">
        <w:rPr>
          <w:sz w:val="28"/>
          <w:szCs w:val="28"/>
        </w:rPr>
        <w:t>,</w:t>
      </w:r>
      <w:r w:rsidR="001A36DB" w:rsidRPr="006E273A">
        <w:rPr>
          <w:sz w:val="28"/>
          <w:szCs w:val="28"/>
        </w:rPr>
        <w:t xml:space="preserve"> nell’ambito di quella cultura del “fare”, che è parte integran</w:t>
      </w:r>
      <w:r w:rsidR="006E273A" w:rsidRPr="006E273A">
        <w:rPr>
          <w:sz w:val="28"/>
          <w:szCs w:val="28"/>
        </w:rPr>
        <w:t xml:space="preserve">te dell’essere uomini e donne </w:t>
      </w:r>
      <w:r w:rsidR="001A36DB" w:rsidRPr="006E273A">
        <w:rPr>
          <w:sz w:val="28"/>
          <w:szCs w:val="28"/>
        </w:rPr>
        <w:t>del nostro tessuto produttivo.</w:t>
      </w:r>
      <w:r w:rsidR="006E273A" w:rsidRPr="006E273A">
        <w:rPr>
          <w:sz w:val="28"/>
          <w:szCs w:val="28"/>
        </w:rPr>
        <w:t xml:space="preserve"> Tutti e ciascuno dev</w:t>
      </w:r>
      <w:r w:rsidR="00A045E8">
        <w:rPr>
          <w:sz w:val="28"/>
          <w:szCs w:val="28"/>
        </w:rPr>
        <w:t>ono</w:t>
      </w:r>
      <w:r w:rsidR="006E273A" w:rsidRPr="006E273A">
        <w:rPr>
          <w:sz w:val="28"/>
          <w:szCs w:val="28"/>
        </w:rPr>
        <w:t xml:space="preserve"> essere segno di speranza, soprattutto nei territori che rischiano di non avere prospettive di lavoro in futuro</w:t>
      </w:r>
      <w:r w:rsidR="006E273A">
        <w:t>.</w:t>
      </w:r>
    </w:p>
    <w:p w14:paraId="11402823" w14:textId="5A514B56" w:rsidR="009F1941" w:rsidRPr="009F1941" w:rsidRDefault="009F1941" w:rsidP="00A045E8">
      <w:pPr>
        <w:pStyle w:val="Default"/>
        <w:spacing w:before="120"/>
        <w:jc w:val="both"/>
        <w:rPr>
          <w:sz w:val="28"/>
          <w:szCs w:val="28"/>
        </w:rPr>
      </w:pPr>
      <w:r w:rsidRPr="009F1941">
        <w:rPr>
          <w:sz w:val="28"/>
          <w:szCs w:val="28"/>
        </w:rPr>
        <w:t xml:space="preserve">     Certo di poter contare sulla Vostra presenza, vi ringrazio anticipatamente e colgo l’occasione per inviar</w:t>
      </w:r>
      <w:r w:rsidR="00A045E8">
        <w:rPr>
          <w:sz w:val="28"/>
          <w:szCs w:val="28"/>
        </w:rPr>
        <w:t>Vi</w:t>
      </w:r>
      <w:r w:rsidRPr="009F1941">
        <w:rPr>
          <w:sz w:val="28"/>
          <w:szCs w:val="28"/>
        </w:rPr>
        <w:t xml:space="preserve"> i miei più cordiali saluti</w:t>
      </w:r>
      <w:r w:rsidR="006E273A">
        <w:rPr>
          <w:sz w:val="28"/>
          <w:szCs w:val="28"/>
        </w:rPr>
        <w:t xml:space="preserve"> a tutti</w:t>
      </w:r>
      <w:r w:rsidRPr="009F1941">
        <w:rPr>
          <w:sz w:val="28"/>
          <w:szCs w:val="28"/>
        </w:rPr>
        <w:t>.</w:t>
      </w:r>
    </w:p>
    <w:p w14:paraId="655079BD" w14:textId="77777777" w:rsidR="006E273A" w:rsidRDefault="009F1941" w:rsidP="009F1941">
      <w:pPr>
        <w:tabs>
          <w:tab w:val="left" w:pos="11057"/>
        </w:tabs>
        <w:rPr>
          <w:rFonts w:ascii="Sylfaen" w:hAnsi="Sylfaen"/>
          <w:color w:val="000000"/>
        </w:rPr>
      </w:pPr>
      <w:r w:rsidRPr="001B77E6">
        <w:rPr>
          <w:rFonts w:ascii="Sylfaen" w:hAnsi="Sylfaen"/>
        </w:rPr>
        <w:t xml:space="preserve">       </w:t>
      </w:r>
      <w:r w:rsidRPr="001B77E6">
        <w:rPr>
          <w:rFonts w:ascii="Sylfaen" w:hAnsi="Sylfaen"/>
          <w:color w:val="000000"/>
        </w:rPr>
        <w:t xml:space="preserve"> </w:t>
      </w:r>
    </w:p>
    <w:p w14:paraId="5B5B3C3F" w14:textId="77777777" w:rsidR="009F05BC" w:rsidRPr="009F05BC" w:rsidRDefault="009F1941" w:rsidP="009F05BC">
      <w:pPr>
        <w:tabs>
          <w:tab w:val="left" w:pos="11057"/>
        </w:tabs>
        <w:jc w:val="right"/>
        <w:rPr>
          <w:rFonts w:ascii="Sylfaen" w:hAnsi="Sylfaen"/>
          <w:color w:val="000000"/>
          <w:sz w:val="32"/>
          <w:szCs w:val="32"/>
        </w:rPr>
      </w:pPr>
      <w:r w:rsidRPr="009F05BC">
        <w:rPr>
          <w:rFonts w:ascii="Vivaldi" w:hAnsi="Vivaldi"/>
          <w:color w:val="000000"/>
          <w:sz w:val="32"/>
          <w:szCs w:val="32"/>
        </w:rPr>
        <w:t>don Angelo Tabasco, direttore Pastorale Sociale</w:t>
      </w:r>
    </w:p>
    <w:p w14:paraId="56232F00" w14:textId="77777777" w:rsidR="009F1941" w:rsidRPr="009F05BC" w:rsidRDefault="009F1941" w:rsidP="009F05BC">
      <w:pPr>
        <w:tabs>
          <w:tab w:val="left" w:pos="11057"/>
        </w:tabs>
        <w:jc w:val="right"/>
        <w:rPr>
          <w:rFonts w:ascii="Vivaldi" w:hAnsi="Vivaldi"/>
          <w:sz w:val="32"/>
          <w:szCs w:val="32"/>
        </w:rPr>
      </w:pPr>
      <w:r w:rsidRPr="009F05BC">
        <w:rPr>
          <w:rFonts w:ascii="Vivaldi" w:hAnsi="Vivaldi"/>
          <w:color w:val="000000"/>
          <w:sz w:val="32"/>
          <w:szCs w:val="32"/>
        </w:rPr>
        <w:t>Guida Gennaro, incaricato Problemi Sociali e Lavoro</w:t>
      </w:r>
    </w:p>
    <w:p w14:paraId="1ECF0558" w14:textId="749C38DC" w:rsidR="00997893" w:rsidRPr="009F05BC" w:rsidRDefault="009F05BC" w:rsidP="00A045E8">
      <w:pPr>
        <w:jc w:val="right"/>
        <w:rPr>
          <w:rFonts w:ascii="Vivaldi" w:hAnsi="Vivaldi"/>
          <w:sz w:val="32"/>
          <w:szCs w:val="32"/>
        </w:rPr>
      </w:pPr>
      <w:r w:rsidRPr="009F05BC"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</w:rPr>
        <w:t xml:space="preserve">                       </w:t>
      </w:r>
      <w:r w:rsidRPr="009F05BC">
        <w:rPr>
          <w:rFonts w:ascii="Vivaldi" w:hAnsi="Vivaldi"/>
          <w:sz w:val="32"/>
          <w:szCs w:val="32"/>
        </w:rPr>
        <w:t>D</w:t>
      </w:r>
      <w:r w:rsidR="00A045E8">
        <w:rPr>
          <w:rFonts w:ascii="Vivaldi" w:hAnsi="Vivaldi"/>
          <w:sz w:val="32"/>
          <w:szCs w:val="32"/>
        </w:rPr>
        <w:t>i</w:t>
      </w:r>
      <w:r w:rsidRPr="009F05BC">
        <w:rPr>
          <w:rFonts w:ascii="Vivaldi" w:hAnsi="Vivaldi"/>
          <w:sz w:val="32"/>
          <w:szCs w:val="32"/>
        </w:rPr>
        <w:t xml:space="preserve"> Marco Antonio, componente equipe PS</w:t>
      </w:r>
    </w:p>
    <w:sectPr w:rsidR="00997893" w:rsidRPr="009F05BC" w:rsidSect="00F97372">
      <w:pgSz w:w="11906" w:h="16838"/>
      <w:pgMar w:top="567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41"/>
    <w:rsid w:val="001A36DB"/>
    <w:rsid w:val="006E273A"/>
    <w:rsid w:val="00997893"/>
    <w:rsid w:val="009F05BC"/>
    <w:rsid w:val="009F1941"/>
    <w:rsid w:val="00A045E8"/>
    <w:rsid w:val="00C66F3F"/>
    <w:rsid w:val="00F9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11D0"/>
  <w15:chartTrackingRefBased/>
  <w15:docId w15:val="{32C4CD85-D1A7-4F92-AF2E-BBDD0A81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1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F1941"/>
    <w:rPr>
      <w:b/>
      <w:bCs/>
    </w:rPr>
  </w:style>
  <w:style w:type="paragraph" w:customStyle="1" w:styleId="Default">
    <w:name w:val="Default"/>
    <w:rsid w:val="009F19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D6A98-7254-4A15-AB2B-BA3DAFA1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2024-04-21T10:12:00Z</dcterms:created>
  <dcterms:modified xsi:type="dcterms:W3CDTF">2024-04-22T08:14:00Z</dcterms:modified>
</cp:coreProperties>
</file>